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A2" w:rsidRDefault="003C0E3F" w:rsidP="003C0E3F">
      <w:pPr>
        <w:jc w:val="center"/>
        <w:rPr>
          <w:rFonts w:ascii="文鼎粗圓" w:eastAsia="文鼎粗圓" w:hAnsi="新細明體" w:cs="新細明體"/>
          <w:color w:val="000000"/>
          <w:kern w:val="0"/>
          <w:sz w:val="72"/>
          <w:szCs w:val="72"/>
        </w:rPr>
      </w:pPr>
      <w:r w:rsidRPr="003C0E3F">
        <w:rPr>
          <w:rFonts w:ascii="文鼎粗圓" w:eastAsia="文鼎粗圓" w:hAnsi="新細明體" w:cs="新細明體" w:hint="eastAsia"/>
          <w:noProof/>
          <w:color w:val="00000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8234" wp14:editId="0835BA9E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774700</wp:posOffset>
                </wp:positionV>
                <wp:extent cx="7105650" cy="0"/>
                <wp:effectExtent l="0" t="0" r="1905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1pt" to="543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" strokecolor="black [3040]"/>
            </w:pict>
          </mc:Fallback>
        </mc:AlternateContent>
      </w:r>
      <w:r w:rsidRPr="003C0E3F">
        <w:rPr>
          <w:rFonts w:ascii="文鼎粗圓" w:eastAsia="文鼎粗圓" w:hAnsi="新細明體" w:cs="新細明體" w:hint="eastAsia"/>
          <w:color w:val="000000"/>
          <w:kern w:val="0"/>
          <w:sz w:val="72"/>
          <w:szCs w:val="72"/>
        </w:rPr>
        <w:t>聯合國兒童人權宣言</w:t>
      </w:r>
    </w:p>
    <w:p w:rsidR="007030DB" w:rsidRDefault="007030DB" w:rsidP="003C0E3F">
      <w:pPr>
        <w:rPr>
          <w:rStyle w:val="a5"/>
          <w:rFonts w:ascii="Trebuchet MS" w:hAnsi="Trebuchet MS"/>
          <w:color w:val="686868"/>
          <w:spacing w:val="30"/>
          <w:sz w:val="21"/>
          <w:szCs w:val="21"/>
        </w:rPr>
      </w:pPr>
    </w:p>
    <w:p w:rsidR="003C0E3F" w:rsidRPr="007030DB" w:rsidRDefault="003C0E3F" w:rsidP="007030DB">
      <w:pPr>
        <w:pStyle w:val="a6"/>
        <w:numPr>
          <w:ilvl w:val="0"/>
          <w:numId w:val="1"/>
        </w:numPr>
        <w:ind w:leftChars="0"/>
        <w:rPr>
          <w:rStyle w:val="a5"/>
          <w:rFonts w:ascii="標楷體" w:eastAsia="標楷體" w:hAnsi="標楷體"/>
          <w:spacing w:val="30"/>
          <w:szCs w:val="24"/>
        </w:rPr>
      </w:pPr>
      <w:r w:rsidRPr="007030DB">
        <w:rPr>
          <w:rStyle w:val="a5"/>
          <w:rFonts w:ascii="標楷體" w:eastAsia="標楷體" w:hAnsi="標楷體"/>
          <w:spacing w:val="30"/>
          <w:szCs w:val="24"/>
        </w:rPr>
        <w:t>兒童擁有本宣言所列舉的一切權利。</w:t>
      </w:r>
    </w:p>
    <w:p w:rsidR="007030DB" w:rsidRPr="007030DB" w:rsidRDefault="007030DB" w:rsidP="007030DB">
      <w:pPr>
        <w:pStyle w:val="a6"/>
        <w:numPr>
          <w:ilvl w:val="0"/>
          <w:numId w:val="1"/>
        </w:numPr>
        <w:ind w:leftChars="0"/>
        <w:rPr>
          <w:rStyle w:val="a5"/>
          <w:rFonts w:ascii="標楷體" w:eastAsia="標楷體" w:hAnsi="標楷體"/>
          <w:spacing w:val="30"/>
          <w:szCs w:val="24"/>
        </w:rPr>
      </w:pPr>
      <w:r w:rsidRPr="007030DB">
        <w:rPr>
          <w:rStyle w:val="a5"/>
          <w:rFonts w:ascii="標楷體" w:eastAsia="標楷體" w:hAnsi="標楷體"/>
          <w:spacing w:val="30"/>
          <w:szCs w:val="24"/>
        </w:rPr>
        <w:t>兒童必須受到特別的保護，並應用健康的正常的方法以及自由、尊嚴的狀況下，獲得身體上、知能上、道德上、精神上以及社會上的成長機會。</w:t>
      </w:r>
    </w:p>
    <w:p w:rsidR="007030DB" w:rsidRPr="007030DB" w:rsidRDefault="007030DB" w:rsidP="007030DB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pacing w:val="30"/>
          <w:szCs w:val="24"/>
        </w:rPr>
      </w:pPr>
      <w:r w:rsidRPr="007030DB">
        <w:rPr>
          <w:rFonts w:ascii="標楷體" w:eastAsia="標楷體" w:hAnsi="標楷體" w:cs="新細明體"/>
          <w:b/>
          <w:bCs/>
          <w:spacing w:val="30"/>
          <w:kern w:val="0"/>
          <w:szCs w:val="24"/>
        </w:rPr>
        <w:t>兒童從出生後，即有取得姓名及國籍的權利。</w:t>
      </w:r>
    </w:p>
    <w:p w:rsidR="007030DB" w:rsidRPr="007030DB" w:rsidRDefault="007030DB" w:rsidP="007030DB">
      <w:pPr>
        <w:pStyle w:val="a6"/>
        <w:numPr>
          <w:ilvl w:val="0"/>
          <w:numId w:val="1"/>
        </w:numPr>
        <w:ind w:leftChars="0"/>
        <w:rPr>
          <w:rStyle w:val="a5"/>
          <w:rFonts w:ascii="標楷體" w:eastAsia="標楷體" w:hAnsi="標楷體"/>
          <w:spacing w:val="30"/>
          <w:szCs w:val="24"/>
        </w:rPr>
      </w:pPr>
      <w:r w:rsidRPr="007030DB">
        <w:rPr>
          <w:rStyle w:val="a5"/>
          <w:rFonts w:ascii="標楷體" w:eastAsia="標楷體" w:hAnsi="標楷體"/>
          <w:spacing w:val="30"/>
          <w:szCs w:val="24"/>
        </w:rPr>
        <w:t>兒童有獲得社會保障之恩惠的權利。兒童有獲得健康地發育成長的權利。</w:t>
      </w:r>
    </w:p>
    <w:p w:rsidR="007030DB" w:rsidRPr="007030DB" w:rsidRDefault="007030DB" w:rsidP="007030DB">
      <w:pPr>
        <w:pStyle w:val="a6"/>
        <w:widowControl/>
        <w:numPr>
          <w:ilvl w:val="0"/>
          <w:numId w:val="1"/>
        </w:numPr>
        <w:spacing w:line="366" w:lineRule="atLeast"/>
        <w:ind w:leftChars="0"/>
        <w:rPr>
          <w:rFonts w:ascii="標楷體" w:eastAsia="標楷體" w:hAnsi="標楷體" w:cs="新細明體"/>
          <w:spacing w:val="30"/>
          <w:kern w:val="0"/>
          <w:szCs w:val="24"/>
        </w:rPr>
      </w:pPr>
      <w:r w:rsidRPr="007030DB">
        <w:rPr>
          <w:rFonts w:ascii="標楷體" w:eastAsia="標楷體" w:hAnsi="標楷體" w:cs="新細明體"/>
          <w:b/>
          <w:bCs/>
          <w:spacing w:val="30"/>
          <w:kern w:val="0"/>
          <w:szCs w:val="24"/>
        </w:rPr>
        <w:t>對在身體上、精神上或社會方面有障礙的兒童，應依特殊狀況的需要獲得特別的治療、教育和保護。</w:t>
      </w:r>
    </w:p>
    <w:p w:rsidR="007030DB" w:rsidRPr="007030DB" w:rsidRDefault="007030DB" w:rsidP="007030DB">
      <w:pPr>
        <w:pStyle w:val="a6"/>
        <w:widowControl/>
        <w:numPr>
          <w:ilvl w:val="0"/>
          <w:numId w:val="1"/>
        </w:numPr>
        <w:spacing w:line="366" w:lineRule="atLeast"/>
        <w:ind w:leftChars="0"/>
        <w:rPr>
          <w:rStyle w:val="a5"/>
          <w:rFonts w:ascii="標楷體" w:eastAsia="標楷體" w:hAnsi="標楷體"/>
          <w:spacing w:val="30"/>
          <w:szCs w:val="24"/>
        </w:rPr>
      </w:pPr>
      <w:r w:rsidRPr="007030DB">
        <w:rPr>
          <w:rStyle w:val="a5"/>
          <w:rFonts w:ascii="標楷體" w:eastAsia="標楷體" w:hAnsi="標楷體"/>
          <w:spacing w:val="30"/>
          <w:szCs w:val="24"/>
        </w:rPr>
        <w:t>為使兒童在人格上得到完全的和諧的成長，需要給予愛情和理解，並盡可能使在父母親負責任的保護下，使他無論遇到什麼樣的狀況，都能在具有愛情、道德及物質的環境保障下獲得養育。</w:t>
      </w:r>
    </w:p>
    <w:p w:rsidR="007030DB" w:rsidRPr="007030DB" w:rsidRDefault="007030DB" w:rsidP="007030DB">
      <w:pPr>
        <w:pStyle w:val="a6"/>
        <w:widowControl/>
        <w:numPr>
          <w:ilvl w:val="0"/>
          <w:numId w:val="1"/>
        </w:numPr>
        <w:spacing w:line="366" w:lineRule="atLeast"/>
        <w:ind w:leftChars="0"/>
        <w:rPr>
          <w:rStyle w:val="a5"/>
          <w:rFonts w:ascii="標楷體" w:eastAsia="標楷體" w:hAnsi="標楷體"/>
          <w:spacing w:val="30"/>
          <w:szCs w:val="24"/>
        </w:rPr>
      </w:pPr>
      <w:r w:rsidRPr="007030DB">
        <w:rPr>
          <w:rStyle w:val="a5"/>
          <w:rFonts w:ascii="標楷體" w:eastAsia="標楷體" w:hAnsi="標楷體"/>
          <w:spacing w:val="30"/>
          <w:szCs w:val="24"/>
        </w:rPr>
        <w:t>兒童有受教育的權利，至少在初等教育階段應該是免費的、義務的。</w:t>
      </w:r>
    </w:p>
    <w:p w:rsidR="007030DB" w:rsidRPr="007030DB" w:rsidRDefault="007030DB" w:rsidP="007030DB">
      <w:pPr>
        <w:pStyle w:val="a6"/>
        <w:widowControl/>
        <w:numPr>
          <w:ilvl w:val="0"/>
          <w:numId w:val="1"/>
        </w:numPr>
        <w:spacing w:line="366" w:lineRule="atLeast"/>
        <w:ind w:leftChars="0"/>
        <w:rPr>
          <w:rFonts w:ascii="標楷體" w:eastAsia="標楷體" w:hAnsi="標楷體" w:cs="新細明體"/>
          <w:spacing w:val="30"/>
          <w:kern w:val="0"/>
          <w:szCs w:val="24"/>
        </w:rPr>
      </w:pPr>
      <w:r w:rsidRPr="007030DB">
        <w:rPr>
          <w:rFonts w:ascii="標楷體" w:eastAsia="標楷體" w:hAnsi="標楷體" w:cs="新細明體"/>
          <w:b/>
          <w:bCs/>
          <w:spacing w:val="30"/>
          <w:kern w:val="0"/>
          <w:szCs w:val="24"/>
        </w:rPr>
        <w:t>不論在任何狀況下，兒童應獲得最優先的照顧與救助。</w:t>
      </w:r>
    </w:p>
    <w:p w:rsidR="007030DB" w:rsidRPr="007030DB" w:rsidRDefault="007030DB" w:rsidP="007030DB">
      <w:pPr>
        <w:pStyle w:val="a6"/>
        <w:widowControl/>
        <w:numPr>
          <w:ilvl w:val="0"/>
          <w:numId w:val="1"/>
        </w:numPr>
        <w:spacing w:line="366" w:lineRule="atLeast"/>
        <w:ind w:leftChars="0"/>
        <w:rPr>
          <w:rStyle w:val="a5"/>
          <w:rFonts w:ascii="標楷體" w:eastAsia="標楷體" w:hAnsi="標楷體"/>
          <w:spacing w:val="30"/>
          <w:szCs w:val="24"/>
        </w:rPr>
      </w:pPr>
      <w:r w:rsidRPr="007030DB">
        <w:rPr>
          <w:rStyle w:val="a5"/>
          <w:rFonts w:ascii="標楷體" w:eastAsia="標楷體" w:hAnsi="標楷體"/>
          <w:spacing w:val="30"/>
          <w:szCs w:val="24"/>
        </w:rPr>
        <w:t>保護兒童不受任何形式的遺棄、虐待或剝削，亦不得以任何方式買賣兒童。</w:t>
      </w:r>
    </w:p>
    <w:p w:rsidR="007030DB" w:rsidRDefault="007030DB" w:rsidP="007030DB">
      <w:pPr>
        <w:pStyle w:val="a6"/>
        <w:widowControl/>
        <w:numPr>
          <w:ilvl w:val="0"/>
          <w:numId w:val="1"/>
        </w:numPr>
        <w:spacing w:line="366" w:lineRule="atLeast"/>
        <w:ind w:leftChars="0"/>
        <w:rPr>
          <w:rStyle w:val="a5"/>
          <w:rFonts w:ascii="標楷體" w:eastAsia="標楷體" w:hAnsi="標楷體"/>
          <w:spacing w:val="30"/>
          <w:szCs w:val="24"/>
        </w:rPr>
      </w:pPr>
      <w:r w:rsidRPr="007030DB">
        <w:rPr>
          <w:rStyle w:val="a5"/>
          <w:rFonts w:ascii="標楷體" w:eastAsia="標楷體" w:hAnsi="標楷體"/>
          <w:spacing w:val="30"/>
          <w:szCs w:val="24"/>
        </w:rPr>
        <w:t>保護兒童避免受到種族、宗教或其他形式的差別待遇。</w:t>
      </w:r>
    </w:p>
    <w:p w:rsidR="007030DB" w:rsidRDefault="007030DB" w:rsidP="007030DB">
      <w:pPr>
        <w:widowControl/>
        <w:spacing w:line="366" w:lineRule="atLeast"/>
        <w:rPr>
          <w:rFonts w:ascii="標楷體" w:eastAsia="標楷體" w:hAnsi="標楷體"/>
          <w:b/>
          <w:bCs/>
          <w:spacing w:val="3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0E5DC1" w:rsidRPr="00323B61" w:rsidTr="00323B61">
        <w:trPr>
          <w:trHeight w:val="809"/>
        </w:trPr>
        <w:tc>
          <w:tcPr>
            <w:tcW w:w="10522" w:type="dxa"/>
            <w:gridSpan w:val="5"/>
            <w:vAlign w:val="center"/>
          </w:tcPr>
          <w:p w:rsidR="000E5DC1" w:rsidRPr="00323B61" w:rsidRDefault="000E5DC1" w:rsidP="00323B61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 w:val="32"/>
                <w:szCs w:val="32"/>
              </w:rPr>
            </w:pPr>
            <w:r w:rsidRPr="00323B61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我同意以上各條宣言</w:t>
            </w:r>
            <w:r w:rsidR="00323B61" w:rsidRPr="00323B61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，並遵守本宣言，致力維護兒童人權。</w:t>
            </w:r>
          </w:p>
        </w:tc>
      </w:tr>
      <w:tr w:rsidR="007030DB" w:rsidTr="007030DB">
        <w:trPr>
          <w:trHeight w:val="1069"/>
        </w:trPr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</w:tr>
      <w:tr w:rsidR="007030DB" w:rsidTr="007030DB">
        <w:trPr>
          <w:trHeight w:val="1069"/>
        </w:trPr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</w:tr>
      <w:tr w:rsidR="007030DB" w:rsidTr="007030DB">
        <w:trPr>
          <w:trHeight w:val="1069"/>
        </w:trPr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</w:tr>
      <w:tr w:rsidR="007030DB" w:rsidTr="007030DB">
        <w:trPr>
          <w:trHeight w:val="1069"/>
        </w:trPr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</w:tr>
      <w:tr w:rsidR="007030DB" w:rsidTr="007030DB">
        <w:trPr>
          <w:trHeight w:val="1069"/>
        </w:trPr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7030DB" w:rsidRDefault="007030DB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</w:tr>
      <w:tr w:rsidR="00323B61" w:rsidTr="007030DB">
        <w:trPr>
          <w:trHeight w:val="1069"/>
        </w:trPr>
        <w:tc>
          <w:tcPr>
            <w:tcW w:w="2104" w:type="dxa"/>
            <w:vAlign w:val="center"/>
          </w:tcPr>
          <w:p w:rsidR="00323B61" w:rsidRDefault="00323B61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323B61" w:rsidRDefault="00323B61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323B61" w:rsidRDefault="00323B61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23B61" w:rsidRDefault="00323B61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23B61" w:rsidRDefault="00323B61" w:rsidP="007030DB">
            <w:pPr>
              <w:widowControl/>
              <w:spacing w:line="366" w:lineRule="atLeast"/>
              <w:jc w:val="center"/>
              <w:rPr>
                <w:rFonts w:ascii="標楷體" w:eastAsia="標楷體" w:hAnsi="標楷體"/>
                <w:b/>
                <w:bCs/>
                <w:spacing w:val="30"/>
                <w:szCs w:val="24"/>
              </w:rPr>
            </w:pPr>
          </w:p>
        </w:tc>
      </w:tr>
    </w:tbl>
    <w:p w:rsidR="007030DB" w:rsidRDefault="007030DB" w:rsidP="007030DB">
      <w:pPr>
        <w:widowControl/>
        <w:spacing w:line="366" w:lineRule="atLeast"/>
        <w:rPr>
          <w:rFonts w:ascii="標楷體" w:eastAsia="標楷體" w:hAnsi="標楷體" w:hint="eastAsia"/>
          <w:b/>
          <w:bCs/>
          <w:spacing w:val="30"/>
          <w:szCs w:val="24"/>
        </w:rPr>
      </w:pPr>
    </w:p>
    <w:p w:rsidR="00730ED3" w:rsidRDefault="00730ED3" w:rsidP="007030DB">
      <w:pPr>
        <w:widowControl/>
        <w:spacing w:line="366" w:lineRule="atLeast"/>
        <w:rPr>
          <w:rFonts w:ascii="標楷體" w:eastAsia="標楷體" w:hAnsi="標楷體" w:hint="eastAsia"/>
          <w:b/>
          <w:bCs/>
          <w:spacing w:val="30"/>
          <w:szCs w:val="24"/>
        </w:rPr>
      </w:pPr>
    </w:p>
    <w:p w:rsidR="00730ED3" w:rsidRDefault="00730ED3" w:rsidP="00730ED3">
      <w:pPr>
        <w:widowControl/>
        <w:spacing w:line="366" w:lineRule="atLeast"/>
        <w:jc w:val="center"/>
        <w:rPr>
          <w:rFonts w:ascii="標楷體" w:eastAsia="標楷體" w:hAnsi="標楷體" w:hint="eastAsia"/>
          <w:b/>
          <w:bCs/>
          <w:spacing w:val="30"/>
          <w:sz w:val="52"/>
          <w:szCs w:val="52"/>
        </w:rPr>
      </w:pPr>
      <w:r w:rsidRPr="00730ED3">
        <w:rPr>
          <w:rFonts w:ascii="標楷體" w:eastAsia="標楷體" w:hAnsi="標楷體" w:hint="eastAsia"/>
          <w:b/>
          <w:bCs/>
          <w:spacing w:val="30"/>
          <w:sz w:val="52"/>
          <w:szCs w:val="52"/>
        </w:rPr>
        <w:lastRenderedPageBreak/>
        <w:t>成果照片</w:t>
      </w:r>
    </w:p>
    <w:p w:rsidR="00730ED3" w:rsidRDefault="00730ED3" w:rsidP="00730ED3">
      <w:pPr>
        <w:widowControl/>
        <w:spacing w:line="366" w:lineRule="atLeast"/>
        <w:jc w:val="center"/>
        <w:rPr>
          <w:rFonts w:ascii="標楷體" w:eastAsia="標楷體" w:hAnsi="標楷體" w:hint="eastAsia"/>
          <w:b/>
          <w:bCs/>
          <w:spacing w:val="30"/>
          <w:sz w:val="52"/>
          <w:szCs w:val="52"/>
        </w:rPr>
      </w:pPr>
      <w:r>
        <w:rPr>
          <w:rFonts w:ascii="標楷體" w:eastAsia="標楷體" w:hAnsi="標楷體"/>
          <w:b/>
          <w:bCs/>
          <w:noProof/>
          <w:spacing w:val="30"/>
          <w:sz w:val="52"/>
          <w:szCs w:val="52"/>
        </w:rPr>
        <w:drawing>
          <wp:inline distT="0" distB="0" distL="0" distR="0">
            <wp:extent cx="5505450" cy="4129351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1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959" cy="413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D3" w:rsidRDefault="00730ED3" w:rsidP="00730ED3">
      <w:pPr>
        <w:widowControl/>
        <w:spacing w:line="366" w:lineRule="atLeast"/>
        <w:jc w:val="center"/>
        <w:rPr>
          <w:rFonts w:ascii="標楷體" w:eastAsia="標楷體" w:hAnsi="標楷體" w:hint="eastAsia"/>
          <w:b/>
          <w:bCs/>
          <w:spacing w:val="30"/>
          <w:sz w:val="52"/>
          <w:szCs w:val="52"/>
        </w:rPr>
      </w:pPr>
    </w:p>
    <w:p w:rsidR="00730ED3" w:rsidRPr="00730ED3" w:rsidRDefault="00730ED3" w:rsidP="00730ED3">
      <w:pPr>
        <w:widowControl/>
        <w:spacing w:line="366" w:lineRule="atLeast"/>
        <w:jc w:val="center"/>
        <w:rPr>
          <w:rFonts w:ascii="標楷體" w:eastAsia="標楷體" w:hAnsi="標楷體"/>
          <w:b/>
          <w:bCs/>
          <w:spacing w:val="30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pacing w:val="30"/>
          <w:sz w:val="52"/>
          <w:szCs w:val="52"/>
        </w:rPr>
        <w:drawing>
          <wp:inline distT="0" distB="0" distL="0" distR="0">
            <wp:extent cx="5587645" cy="4191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1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206" cy="419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ED3" w:rsidRPr="00730ED3" w:rsidSect="003C0E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1D8E"/>
    <w:multiLevelType w:val="hybridMultilevel"/>
    <w:tmpl w:val="8CA63D40"/>
    <w:lvl w:ilvl="0" w:tplc="28A24D92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3F"/>
    <w:rsid w:val="000E5DC1"/>
    <w:rsid w:val="00323B61"/>
    <w:rsid w:val="003C0E3F"/>
    <w:rsid w:val="007030DB"/>
    <w:rsid w:val="00730ED3"/>
    <w:rsid w:val="00F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C0E3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0E3F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3C0E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0E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3C0E3F"/>
    <w:rPr>
      <w:b/>
      <w:bCs/>
    </w:rPr>
  </w:style>
  <w:style w:type="paragraph" w:styleId="a6">
    <w:name w:val="List Paragraph"/>
    <w:basedOn w:val="a"/>
    <w:uiPriority w:val="34"/>
    <w:qFormat/>
    <w:rsid w:val="007030DB"/>
    <w:pPr>
      <w:ind w:leftChars="200" w:left="480"/>
    </w:pPr>
  </w:style>
  <w:style w:type="table" w:styleId="a7">
    <w:name w:val="Table Grid"/>
    <w:basedOn w:val="a1"/>
    <w:uiPriority w:val="59"/>
    <w:rsid w:val="0070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C0E3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0E3F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3C0E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0E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3C0E3F"/>
    <w:rPr>
      <w:b/>
      <w:bCs/>
    </w:rPr>
  </w:style>
  <w:style w:type="paragraph" w:styleId="a6">
    <w:name w:val="List Paragraph"/>
    <w:basedOn w:val="a"/>
    <w:uiPriority w:val="34"/>
    <w:qFormat/>
    <w:rsid w:val="007030DB"/>
    <w:pPr>
      <w:ind w:leftChars="200" w:left="480"/>
    </w:pPr>
  </w:style>
  <w:style w:type="table" w:styleId="a7">
    <w:name w:val="Table Grid"/>
    <w:basedOn w:val="a1"/>
    <w:uiPriority w:val="59"/>
    <w:rsid w:val="0070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CBDBC"/>
                      </w:divBdr>
                    </w:div>
                  </w:divsChild>
                </w:div>
              </w:divsChild>
            </w:div>
          </w:divsChild>
        </w:div>
      </w:divsChild>
    </w:div>
    <w:div w:id="678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CBDBC"/>
                      </w:divBdr>
                    </w:div>
                  </w:divsChild>
                </w:div>
              </w:divsChild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CBDBC"/>
                      </w:divBdr>
                    </w:div>
                  </w:divsChild>
                </w:div>
              </w:divsChild>
            </w:div>
          </w:divsChild>
        </w:div>
      </w:divsChild>
    </w:div>
    <w:div w:id="169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CBDBC"/>
                      </w:divBdr>
                    </w:div>
                  </w:divsChild>
                </w:div>
              </w:divsChild>
            </w:div>
          </w:divsChild>
        </w:div>
      </w:divsChild>
    </w:div>
    <w:div w:id="1701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hnps-AE3629</dc:creator>
  <cp:lastModifiedBy>hnps-AE3629</cp:lastModifiedBy>
  <cp:revision>2</cp:revision>
  <dcterms:created xsi:type="dcterms:W3CDTF">2011-12-28T07:49:00Z</dcterms:created>
  <dcterms:modified xsi:type="dcterms:W3CDTF">2011-12-28T07:49:00Z</dcterms:modified>
</cp:coreProperties>
</file>